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听话论 · 学习包</w:t>
      </w:r>
    </w:p>
    <w:p>
      <w:r>
        <w:t>真理的符合论 · 原书作者：王德生 · ISBN 979-8-90690-552-9 · 第550号 · US$20.00</w:t>
      </w:r>
    </w:p>
    <w:p>
      <w:r>
        <w:t>先答、带问阅读、再答、讨论、本人修订、迁移与观察。初答不覆盖；建议待核对；理解、赞同和现实应用分别记录。本包是配套学习设计，不是著者原文或已验证训练量表；学习记录只作本人回看与讨论，不用于打分、评级或录取。</w:t>
      </w:r>
    </w:p>
    <w:p>
      <w:r>
        <w:t>在线学习：https://sdeuniverses.com/books/m/550/agent/learning.html</w:t>
      </w:r>
    </w:p>
    <w:p>
      <w:r>
        <w:br w:type="page"/>
      </w:r>
    </w:p>
    <w:p>
      <w:r>
        <w:t>第一编 · 符合论为何看似不可动摇</w:t>
      </w:r>
    </w:p>
    <w:p>
      <w:pPr>
        <w:pStyle w:val="Heading1"/>
      </w:pPr>
      <w:r>
        <w:t>01  第1章：符合论的家谱与日常</w:t>
      </w:r>
    </w:p>
    <w:p>
      <w:r>
        <w:t>第1章　符合论的家谱与日常 · 原文：https://sdeuniverses.com/books/m/550/text/#s6</w:t>
      </w:r>
    </w:p>
    <w:p>
      <w:pPr>
        <w:pStyle w:val="Heading2"/>
      </w:pPr>
      <w:r>
        <w:t>带着问读</w:t>
      </w:r>
    </w:p>
    <w:p>
      <w:r>
        <w:t>先想一件小事：你最近一次向人问路，对方说了，你是怎么知道他说得对的？再带着问读第1章：第一，小郑问药店，“走过去”和“到了才知道”各是什么？第二，符合论背后站着哪一段真经验，本书为什么说全部保留？第三，“对”字的两副面孔（对得上事、合乎要求）在日常里怎样叠在一起？第四，符合论的三种强度里，本书赞同哪种、反对哪种？</w:t>
      </w:r>
    </w:p>
    <w:p>
      <w:pPr>
        <w:pStyle w:val="Heading2"/>
      </w:pPr>
      <w:r>
        <w:t>先答：保留自己的起点</w:t>
      </w:r>
    </w:p>
    <w:p/>
    <w:p/>
    <w:p/>
    <w:p>
      <w:pPr>
        <w:pStyle w:val="Heading2"/>
      </w:pPr>
      <w:r>
        <w:t>读后追问</w:t>
      </w:r>
    </w:p>
    <w:p>
      <w:r>
        <w:t>核对要点：本章不否认符合论，只讲到它最强；它抓住的真经验是有不听使唤的一侧、说错了会撞墙、别人站到同一位置也能走到。失败条件：若能找出完全不靠默契、不靠任何事先规定的“对上了”，1.4 的分谱就错；若塔斯基本人明确主张其定义同时给出判别具体句子真假的办法，1.2 的读法就错。</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第一编 · 符合论为何看似不可动摇</w:t>
      </w:r>
    </w:p>
    <w:p>
      <w:pPr>
        <w:pStyle w:val="Heading1"/>
      </w:pPr>
      <w:r>
        <w:t>02  第2章：三个承诺与一次比较</w:t>
      </w:r>
    </w:p>
    <w:p>
      <w:r>
        <w:t>第2章　三个承诺与一次比较 · 原文：https://sdeuniverses.com/books/m/550/text/#s7</w:t>
      </w:r>
    </w:p>
    <w:p>
      <w:pPr>
        <w:pStyle w:val="Heading2"/>
      </w:pPr>
      <w:r>
        <w:t>带着问读</w:t>
      </w:r>
    </w:p>
    <w:p>
      <w:r>
        <w:t>先想一回你说“这张像不像”的时候：你是在拿什么和什么比？再读第2章：第一，符合论的三个承诺是什么？第二，一次比较需要哪三样（A、B、C）？第三，B 的四条老路——实在本身、另一个认识、感觉、上帝视角——各抓住什么、各卡在哪里？第四，因果账、认识账、本体账为什么互相担保成一个圈？</w:t>
      </w:r>
    </w:p>
    <w:p>
      <w:pPr>
        <w:pStyle w:val="Heading2"/>
      </w:pPr>
      <w:r>
        <w:t>先答：保留自己的起点</w:t>
      </w:r>
    </w:p>
    <w:p/>
    <w:p/>
    <w:p/>
    <w:p>
      <w:pPr>
        <w:pStyle w:val="Heading2"/>
      </w:pPr>
      <w:r>
        <w:t>读后追问</w:t>
      </w:r>
    </w:p>
    <w:p>
      <w:r>
        <w:t>核对要点：本章没有说外公不存在，也没有说符合论的拥护者在糊弄人，只指出比较被当成已经完成的事，没有交代怎样执行。失败条件：若给出不借助另一个认识、也不借助被指定标准即可取得 B 的办法，2.3 错；若能找出不借助任何被指定标准即可收场的比较，2.4 的分谱错。</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第一编 · 符合论为何看似不可动摇</w:t>
      </w:r>
    </w:p>
    <w:p>
      <w:pPr>
        <w:pStyle w:val="Heading1"/>
      </w:pPr>
      <w:r>
        <w:t>03  第3章：镜子里没有碰</w:t>
      </w:r>
    </w:p>
    <w:p>
      <w:r>
        <w:t>第3章　镜子里没有碰：反映论的视觉隐喻 · 原文：https://sdeuniverses.com/books/m/550/text/#s8</w:t>
      </w:r>
    </w:p>
    <w:p>
      <w:pPr>
        <w:pStyle w:val="Heading2"/>
      </w:pPr>
      <w:r>
        <w:t>带着问读</w:t>
      </w:r>
    </w:p>
    <w:p>
      <w:r>
        <w:t>先想一个小问：早上照镜子，你凭什么知道里面是自己？再读第3章：第一，认出镜中的自己靠“我动它跟”，“像”是后果不是根据，这是什么意思？第二，镜子的四个性子是什么？第三，摸、敲、看三觉各自含着怎样的一套？第四，镜子讲不通哪三件事？</w:t>
      </w:r>
    </w:p>
    <w:p>
      <w:pPr>
        <w:pStyle w:val="Heading2"/>
      </w:pPr>
      <w:r>
        <w:t>先答：保留自己的起点</w:t>
      </w:r>
    </w:p>
    <w:p/>
    <w:p/>
    <w:p/>
    <w:p>
      <w:pPr>
        <w:pStyle w:val="Heading2"/>
      </w:pPr>
      <w:r>
        <w:t>读后追问</w:t>
      </w:r>
    </w:p>
    <w:p>
      <w:r>
        <w:t>核对要点：把认识叫“反映”没有错到哪里去，错在拿镜子当模型；镜子只取了视觉里最容易脱离出来的“像”。失败条件：若证明认出镜中自己完全用不着任何“我动它跟”的经验，开头一条错；若证明触觉、听觉上的认识也只用单向摹写即可说清，3.2 与 3.4 的分谱错。</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第二编 · 符合不可执行</w:t>
      </w:r>
    </w:p>
    <w:p>
      <w:pPr>
        <w:pStyle w:val="Heading1"/>
      </w:pPr>
      <w:r>
        <w:t>04  第4章：物是成位的结果</w:t>
      </w:r>
    </w:p>
    <w:p>
      <w:r>
        <w:t>第4章　191号一柱：物是成位的结果 · 原文：https://sdeuniverses.com/books/m/550/text/#s10</w:t>
      </w:r>
    </w:p>
    <w:p>
      <w:pPr>
        <w:pStyle w:val="Heading2"/>
      </w:pPr>
      <w:r>
        <w:t>带着问读</w:t>
      </w:r>
    </w:p>
    <w:p>
      <w:r>
        <w:t>先想夏天公路上远处的那片水光：它是什么？再读第4章：第一，水光走近就散了，落空的是什么——是“湖”这个名字，还是眼前那一束东西？第二，整全率、稳定性、独立性各管成位的哪一步？第三，为什么说比较桌上的 A 和 B 都是成位的结果？第四，“上桌的实在”与“不上桌的不可控一侧”怎样分开？</w:t>
      </w:r>
    </w:p>
    <w:p>
      <w:pPr>
        <w:pStyle w:val="Heading2"/>
      </w:pPr>
      <w:r>
        <w:t>先答：保留自己的起点</w:t>
      </w:r>
    </w:p>
    <w:p/>
    <w:p/>
    <w:p/>
    <w:p>
      <w:pPr>
        <w:pStyle w:val="Heading2"/>
      </w:pPr>
      <w:r>
        <w:t>读后追问</w:t>
      </w:r>
    </w:p>
    <w:p>
      <w:r>
        <w:t>核对要点：成位的落空是相对一个名字说的；表中的读数是按定义写出的预期形态，不是实测。失败条件：若有人给出一类认识对象，不经任何稳定化的工序就被辨认出来，且强度不随工序被破坏而改变，4.4 的三步错；若“贴地的天空的像”这个名字指向的那一束走近后同样散尽，对蜃景的读法错。</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第二编 · 符合不可执行</w:t>
      </w:r>
    </w:p>
    <w:p>
      <w:pPr>
        <w:pStyle w:val="Heading1"/>
      </w:pPr>
      <w:r>
        <w:t>05  第5章：康德一柱与三处分手</w:t>
      </w:r>
    </w:p>
    <w:p>
      <w:r>
        <w:t>第5章　康德一柱与三处分手 · 原文：https://sdeuniverses.com/books/m/550/text/#s11</w:t>
      </w:r>
    </w:p>
    <w:p>
      <w:pPr>
        <w:pStyle w:val="Heading2"/>
      </w:pPr>
      <w:r>
        <w:t>带着问读</w:t>
      </w:r>
    </w:p>
    <w:p>
      <w:r>
        <w:t>先想一个小问：一套大家都认的规矩，会不会过期？再读第5章：第一，康德已说准的是哪两件事？第二，三处分手是什么（先天固定对生成可失败；经验对象必然成立对成位可落空；普遍有效对往返）？第三，以太的故事说明什么？第四，本书为什么说康德的“锁”落在 D 一维，对康德最强的回话是什么？</w:t>
      </w:r>
    </w:p>
    <w:p>
      <w:pPr>
        <w:pStyle w:val="Heading2"/>
      </w:pPr>
      <w:r>
        <w:t>先答：保留自己的起点</w:t>
      </w:r>
    </w:p>
    <w:p/>
    <w:p/>
    <w:p/>
    <w:p>
      <w:pPr>
        <w:pStyle w:val="Heading2"/>
      </w:pPr>
      <w:r>
        <w:t>读后追问</w:t>
      </w:r>
    </w:p>
    <w:p>
      <w:r>
        <w:t>核对要点：康德命名的是真实的发生，锁住的是规则的路和穿线的人；统一规则要从“先天固定”改成“长出来的、会落空的、靠往返才硬的”。失败条件：若找到一套统一规则，对全部认识者、无论条件如何都不落空，5.4 的分谱收窄；若从康德自己的文本能证明总开关不在 D，排序要改。</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第二编 · 符合不可执行</w:t>
      </w:r>
    </w:p>
    <w:p>
      <w:pPr>
        <w:pStyle w:val="Heading1"/>
      </w:pPr>
      <w:r>
        <w:t>06  第6章：八步论证与强度声明</w:t>
      </w:r>
    </w:p>
    <w:p>
      <w:r>
        <w:t>第6章　八步论证与强度声明 · 原文：https://sdeuniverses.com/books/m/550/text/#s12</w:t>
      </w:r>
    </w:p>
    <w:p>
      <w:pPr>
        <w:pStyle w:val="Heading2"/>
      </w:pPr>
      <w:r>
        <w:t>带着问读</w:t>
      </w:r>
    </w:p>
    <w:p>
      <w:r>
        <w:t>先想改卷的情形：参考答案写着“无奈”，学生写了别的词，老师凭什么判？再读第6章：第一，八步论证怎样从“符合要求执行比较”走到“只剩与统一版一致”？第二，给出 B 的路子只有哪四条，为什么都上不了实在 R？第三，“偷渡”偷了什么？第四，强度声明说本书没有证明什么、证明了什么？</w:t>
      </w:r>
    </w:p>
    <w:p>
      <w:pPr>
        <w:pStyle w:val="Heading2"/>
      </w:pPr>
      <w:r>
        <w:t>先答：保留自己的起点</w:t>
      </w:r>
    </w:p>
    <w:p/>
    <w:p/>
    <w:p/>
    <w:p>
      <w:pPr>
        <w:pStyle w:val="Heading2"/>
      </w:pPr>
      <w:r>
        <w:t>读后追问</w:t>
      </w:r>
    </w:p>
    <w:p>
      <w:r>
        <w:t>核对要点：没有证明实在不存在；证明的是在公共判定那一步，承担判据的是对 U 的照做，不是符合；每一步有多硬，本书自己分了强度。失败条件：若有人给出不借助任何被指定的统一版、却能让任何裁判得到同一结论的办法，第7步失效，后半截随之失效；若有人指出第五条路能把 R 原样放上比较台，第5步失效。</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第二编 · 符合不可执行</w:t>
      </w:r>
    </w:p>
    <w:p>
      <w:pPr>
        <w:pStyle w:val="Heading1"/>
      </w:pPr>
      <w:r>
        <w:t>07  第7章：“实践检验”里藏着的往返</w:t>
      </w:r>
    </w:p>
    <w:p>
      <w:r>
        <w:t>第7章　“实践检验”里藏着的往返 · 原文：https://sdeuniverses.com/books/m/550/text/#s13</w:t>
      </w:r>
    </w:p>
    <w:p>
      <w:pPr>
        <w:pStyle w:val="Heading2"/>
      </w:pPr>
      <w:r>
        <w:t>带着问读</w:t>
      </w:r>
    </w:p>
    <w:p>
      <w:r>
        <w:t>先想一颗锈死的螺母：你怎么知道拧法对不对？再读第7章：第一，老霍师傅拧螺母的“一次完整的触觉”里，哪一部分是不可控一侧的响应？第二，“实践检验”的两种读法是什么，有效的是哪一种？第三，实践也要有 U，扳手规格、方向约定管什么，往返管什么？第四，本书与唯物论一路同向五处、分歧三处，分歧落在哪三步？</w:t>
      </w:r>
    </w:p>
    <w:p>
      <w:pPr>
        <w:pStyle w:val="Heading2"/>
      </w:pPr>
      <w:r>
        <w:t>先答：保留自己的起点</w:t>
      </w:r>
    </w:p>
    <w:p/>
    <w:p/>
    <w:p/>
    <w:p>
      <w:pPr>
        <w:pStyle w:val="Heading2"/>
      </w:pPr>
      <w:r>
        <w:t>读后追问</w:t>
      </w:r>
    </w:p>
    <w:p>
      <w:r>
        <w:t>核对要点：补丁有效的部分正是往返，说的仍是“符合”，用的却是往返，名字没跟上做法。失败条件：若证明实践检验确以“与原样一致”为判据，且不借助任何往返，本章失效；若证明“自存的物”在唯物论一路自己的论证里是一步一步推出来的，不是被当作起点，7.3 的读法收回。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第三编 · 听话论</w:t>
      </w:r>
    </w:p>
    <w:p>
      <w:pPr>
        <w:pStyle w:val="Heading1"/>
      </w:pPr>
      <w:r>
        <w:t>08  第8章：第五个候选：被指定的标准</w:t>
      </w:r>
    </w:p>
    <w:p>
      <w:r>
        <w:t>第8章　第五个候选：被指定的标准 · 原文：https://sdeuniverses.com/books/m/550/text/#s15</w:t>
      </w:r>
    </w:p>
    <w:p>
      <w:pPr>
        <w:pStyle w:val="Heading2"/>
      </w:pPr>
      <w:r>
        <w:t>带着问读</w:t>
      </w:r>
    </w:p>
    <w:p>
      <w:r>
        <w:t>先想一回考试或评审：你觉得对，评分的人说不对，听谁的？再读第8章：第一，小赵倒车入库，U 在哪里（规程、地上的线、设备里的判读规则）？第二，公共判定需要的比较项有哪三个性质？第三，服从论与听话论怎样分总名与分支？第四，为什么说发令者也服从 U，是机制不是支配？</w:t>
      </w:r>
    </w:p>
    <w:p>
      <w:pPr>
        <w:pStyle w:val="Heading2"/>
      </w:pPr>
      <w:r>
        <w:t>先答：保留自己的起点</w:t>
      </w:r>
    </w:p>
    <w:p/>
    <w:p/>
    <w:p/>
    <w:p>
      <w:pPr>
        <w:pStyle w:val="Heading2"/>
      </w:pPr>
      <w:r>
        <w:t>读后追问</w:t>
      </w:r>
    </w:p>
    <w:p>
      <w:r>
        <w:t>核对要点：U 从不声称自己是“原样”，只声称“大家约好了拿来比”；符合在可执行的部分，就是做法与判断同 U 一致。失败条件：若发现一类公共统一性，既无命令也无互相预期的惯例，仍长期稳定，“必须进入服从”要收窄；若发现有发令者的统一与无主惯例在机制上并无区别，总名与分支的分法错。</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第三编 · 听话论</w:t>
      </w:r>
    </w:p>
    <w:p>
      <w:pPr>
        <w:pStyle w:val="Heading1"/>
      </w:pPr>
      <w:r>
        <w:t>09  第9章：命令：对D和E的统一性限定</w:t>
      </w:r>
    </w:p>
    <w:p>
      <w:r>
        <w:t>第9章　命令：对D和E的统一性限定 · 原文：https://sdeuniverses.com/books/m/550/text/#s16</w:t>
      </w:r>
    </w:p>
    <w:p>
      <w:pPr>
        <w:pStyle w:val="Heading2"/>
      </w:pPr>
      <w:r>
        <w:t>带着问读</w:t>
      </w:r>
    </w:p>
    <w:p>
      <w:r>
        <w:t>先想你工作或生活里一条“大家都这么做”的规矩：它规定了什么？再读第9章：第一，阿梅的酸菜鱼标准限定了 D 的什么、E 的什么？第二，换成本地活鱼为什么丢了同一性？第三，显的命令与隐的命令怎么分，隐的为什么多半落在 E 上？第四，“命令”取宽义是什么意思，只限定 D、只限定 E、两者同时限定，统一性有什么强弱？</w:t>
      </w:r>
    </w:p>
    <w:p>
      <w:pPr>
        <w:pStyle w:val="Heading2"/>
      </w:pPr>
      <w:r>
        <w:t>先答：保留自己的起点</w:t>
      </w:r>
    </w:p>
    <w:p/>
    <w:p/>
    <w:p/>
    <w:p>
      <w:pPr>
        <w:pStyle w:val="Heading2"/>
      </w:pPr>
      <w:r>
        <w:t>读后追问</w:t>
      </w:r>
    </w:p>
    <w:p>
      <w:r>
        <w:t>核对要点：命令同时规定做法和土壤，是同一件事的两面；显与隐只是限定的显影程度。失败条件：若举出一个对 D 和 E 都无限定、统一性仍成立的例子，本章对命令的定义要收窄；若证明宽义会把不相干之物都收进来，“命令”失去区分力。</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第三编 · 听话论</w:t>
      </w:r>
    </w:p>
    <w:p>
      <w:pPr>
        <w:pStyle w:val="Heading1"/>
      </w:pPr>
      <w:r>
        <w:t>10  第10章：回写与巩固</w:t>
      </w:r>
    </w:p>
    <w:p>
      <w:r>
        <w:t>第10章　回写与巩固：统一如何沉进 E · 原文：https://sdeuniverses.com/books/m/550/text/#s17</w:t>
      </w:r>
    </w:p>
    <w:p>
      <w:pPr>
        <w:pStyle w:val="Heading2"/>
      </w:pPr>
      <w:r>
        <w:t>带着问读</w:t>
      </w:r>
    </w:p>
    <w:p>
      <w:r>
        <w:t>先想小时候学来的一个习惯，后来没人管了你还在那样做：它是怎么留下的？再读第10章：第一，周老师的握笔口令撤掉以后，统一为什么还在？第二，回写的方向是什么，“顶一下，变一下，写回去”？第三，D 单一与 D 多元，土壤各是什么样？第四，破局三路是什么？</w:t>
      </w:r>
    </w:p>
    <w:p>
      <w:pPr>
        <w:pStyle w:val="Heading2"/>
      </w:pPr>
      <w:r>
        <w:t>先答：保留自己的起点</w:t>
      </w:r>
    </w:p>
    <w:p/>
    <w:p/>
    <w:p/>
    <w:p>
      <w:pPr>
        <w:pStyle w:val="Heading2"/>
      </w:pPr>
      <w:r>
        <w:t>读后追问</w:t>
      </w:r>
    </w:p>
    <w:p>
      <w:r>
        <w:t>核对要点：统一靠回写沉进土壤，命令可以退场；同质有同质的好处和代价，本书不替谁选。失败条件：出现一个大范围社群，练习长期只有一种走法、命令也早已撤掉，而人们的土壤仍保持多种并存、很容易换回各自的老样子，本章命题就错了；若测量表明早年沉下的习惯并不比近期习惯更难改，“越深越难动”错。</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第三编 · 听话论</w:t>
      </w:r>
    </w:p>
    <w:p>
      <w:pPr>
        <w:pStyle w:val="Heading1"/>
      </w:pPr>
      <w:r>
        <w:t>11  第11章：样板发生与符合感</w:t>
      </w:r>
    </w:p>
    <w:p>
      <w:r>
        <w:t>第11章　样板发生与符合感 · 原文：https://sdeuniverses.com/books/m/550/text/#s18</w:t>
      </w:r>
    </w:p>
    <w:p>
      <w:pPr>
        <w:pStyle w:val="Heading2"/>
      </w:pPr>
      <w:r>
        <w:t>带着问读</w:t>
      </w:r>
    </w:p>
    <w:p>
      <w:r>
        <w:t>先想一回有人教你一样手艺，某一刻你觉得“对了”：那感觉是什么？再读第11章（敲西瓜章）：第一，老陈教小林敲瓜，手、耳、眼三条线各有怎样的 S·D·E？第二，“符合”在这里指什么，“符合感”又是什么，为什么体会不等于验证？第三，验证来自哪里？第四，小林做不出来时，两种原因（照做不到位；样板适用域比以为的窄）怎样分，各自该怎么办？</w:t>
      </w:r>
    </w:p>
    <w:p>
      <w:pPr>
        <w:pStyle w:val="Heading2"/>
      </w:pPr>
      <w:r>
        <w:t>先答：保留自己的起点</w:t>
      </w:r>
    </w:p>
    <w:p/>
    <w:p/>
    <w:p/>
    <w:p>
      <w:pPr>
        <w:pStyle w:val="Heading2"/>
      </w:pPr>
      <w:r>
        <w:t>读后追问</w:t>
      </w:r>
    </w:p>
    <w:p>
      <w:r>
        <w:t>核对要点：符合是在限定的练习与土壤里照做，让一次“真的发生”再来；符合感真实，但可以被同一套限定训练出来；判据在照做之后再来了没有、换了条件还顶不顶得住。失败条件：有系统证据表明“对上了”的感觉同之后在不可控一侧的检验里是否再来毫无关系，11.2 的命题就错了。</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第四编 · “发现”的隐身衣</w:t>
      </w:r>
    </w:p>
    <w:p>
      <w:pPr>
        <w:pStyle w:val="Heading1"/>
      </w:pPr>
      <w:r>
        <w:t>12  第12章：“发现”一词的三件事</w:t>
      </w:r>
    </w:p>
    <w:p>
      <w:r>
        <w:t>第12章　“发现”一词的三件事 · 原文：https://sdeuniverses.com/books/m/550/text/#s20</w:t>
      </w:r>
    </w:p>
    <w:p>
      <w:pPr>
        <w:pStyle w:val="Heading2"/>
      </w:pPr>
      <w:r>
        <w:t>带着问读</w:t>
      </w:r>
    </w:p>
    <w:p>
      <w:r>
        <w:t>先想你读到“研究发现……”时的感觉：你会去问是谁、在哪里、怎样发现的吗？再读第12章：第一，“好汤面馆”手册上“每碗5克，这是客观的最佳比例”这句话，“发现”一类的词替说话人做了哪三件事？第二，名词句法怎样把“在条件下发生的事”压成“一个东西的性质”？第三，为什么说没有谁在骗人，欺骗性是结构的效果？第四，好的发现是什么，发生档案怎么对治？</w:t>
      </w:r>
    </w:p>
    <w:p>
      <w:pPr>
        <w:pStyle w:val="Heading2"/>
      </w:pPr>
      <w:r>
        <w:t>先答：保留自己的起点</w:t>
      </w:r>
    </w:p>
    <w:p/>
    <w:p/>
    <w:p/>
    <w:p>
      <w:pPr>
        <w:pStyle w:val="Heading2"/>
      </w:pPr>
      <w:r>
        <w:t>读后追问</w:t>
      </w:r>
    </w:p>
    <w:p>
      <w:r>
        <w:t>核对要点：本章写的是句子的机制，不是人的动机；好的发现是往返把共同体顶出了预期。失败条件：若多数被称为“发现”的结论，在发生档案公开之后，适用域的表述并没有任何改变，本章的诊断就要收窄；若多数“最佳”“客观”一类判断句转述几手之后仍带着它的条件，名词句法一条错。</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第四编 · “发现”的隐身衣</w:t>
      </w:r>
    </w:p>
    <w:p>
      <w:pPr>
        <w:pStyle w:val="Heading1"/>
      </w:pPr>
      <w:r>
        <w:t>13  第13章：固定流程：科学里的听话</w:t>
      </w:r>
    </w:p>
    <w:p>
      <w:r>
        <w:t>第13章　固定流程：科学里的听话 · 原文：https://sdeuniverses.com/books/m/550/text/#s21</w:t>
      </w:r>
    </w:p>
    <w:p>
      <w:pPr>
        <w:pStyle w:val="Heading2"/>
      </w:pPr>
      <w:r>
        <w:t>带着问读</w:t>
      </w:r>
    </w:p>
    <w:p>
      <w:r>
        <w:t>先想照着配方做蛋糕：配方上写“差不多”，你做不出来，缺的是什么？再读第13章：第一，固定流程的定义是什么，“仅此而已”是指什么？第二，它的好处（可重做、公共实体的门槛）与代价（流程之外的读数先被判为噪声）各是什么？第三，带校准与不带校准的流程有什么分别？第四，13.6 里数学的加入怎样遮住这层限定？</w:t>
      </w:r>
    </w:p>
    <w:p>
      <w:pPr>
        <w:pStyle w:val="Heading2"/>
      </w:pPr>
      <w:r>
        <w:t>先答：保留自己的起点</w:t>
      </w:r>
    </w:p>
    <w:p/>
    <w:p/>
    <w:p/>
    <w:p>
      <w:pPr>
        <w:pStyle w:val="Heading2"/>
      </w:pPr>
      <w:r>
        <w:t>读后追问</w:t>
      </w:r>
    </w:p>
    <w:p>
      <w:r>
        <w:t>核对要点：本章不说科学是假的，也不说固定流程是坏东西；“预期的 S”是共同体先放进去的；数学内部的推导仍是真蕴含，13.6 是作者的命题。失败条件：若出现一个不依赖任何固定流程与统一土壤、却能被不同人在不同条件下高概率重现的科学结论群，13.1 要收窄；若有一个科学分支变量、方程形式、积分口径都无须规定，13.6 要收窄。</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第五编 · 与前人对话</w:t>
      </w:r>
    </w:p>
    <w:p>
      <w:pPr>
        <w:pStyle w:val="Heading1"/>
      </w:pPr>
      <w:r>
        <w:t>14  第14章：福柯：已说的与多出的</w:t>
      </w:r>
    </w:p>
    <w:p>
      <w:r>
        <w:t>第14章　福柯：已说的与多出的 · 原文：https://sdeuniverses.com/books/m/550/text/#s23</w:t>
      </w:r>
    </w:p>
    <w:p>
      <w:pPr>
        <w:pStyle w:val="Heading2"/>
      </w:pPr>
      <w:r>
        <w:t>带着问读</w:t>
      </w:r>
    </w:p>
    <w:p>
      <w:r>
        <w:t>先想一件你们单位“没人规定、大家都这样”的事，比如周报的写法。再读第14章：第一，福柯已说的是哪三件，与“对 E 的统一规定”怎样同型？第二，本书可能多出的三点是什么？第三，福柯强在哪里，“命令”的君主模型风险怎样回应？第四，“谱系学”与“同一性谱系”撞名，区别是什么？第五，“批判凭什么”，本书的回答是什么，又不回答什么？</w:t>
      </w:r>
    </w:p>
    <w:p>
      <w:pPr>
        <w:pStyle w:val="Heading2"/>
      </w:pPr>
      <w:r>
        <w:t>先答：保留自己的起点</w:t>
      </w:r>
    </w:p>
    <w:p/>
    <w:p/>
    <w:p/>
    <w:p>
      <w:pPr>
        <w:pStyle w:val="Heading2"/>
      </w:pPr>
      <w:r>
        <w:t>读后追问</w:t>
      </w:r>
    </w:p>
    <w:p>
      <w:r>
        <w:t>核对要点：对福柯一律只写“已说的／多出的”，不写谁比谁高明；本书的回答只回答认识上的批判，不回答道德上的批判。失败条件：查明福柯已系统论述判据线、符合不可执行的结构论证、E 的同一性谱系化的任一点，该点由“多出”改为“已说”；若出现一个批判完全不依赖任何不可控一侧的响应也站得住，回答就只剩半边。</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第五编 · 与前人对话</w:t>
      </w:r>
    </w:p>
    <w:p>
      <w:pPr>
        <w:pStyle w:val="Heading1"/>
      </w:pPr>
      <w:r>
        <w:t>15  第15章：库恩、SSK、实用主义、反映论</w:t>
      </w:r>
    </w:p>
    <w:p>
      <w:r>
        <w:t>第15章　库恩、科学知识社会学、实用主义、反映论 · 原文：https://sdeuniverses.com/books/m/550/text/#s24</w:t>
      </w:r>
    </w:p>
    <w:p>
      <w:pPr>
        <w:pStyle w:val="Heading2"/>
      </w:pPr>
      <w:r>
        <w:t>带着问读</w:t>
      </w:r>
    </w:p>
    <w:p>
      <w:r>
        <w:t>先想广场舞队里新邻居学转身，赵姨说“你腰先动”：谁说了算？再读第15章：第一，四家各看见了什么真东西？第二，各自把话停在了哪一维（共同体、社会一侧、路、像）？第三，库恩的不可通约与重叠域怎样读？第四，赵姨的舞队里，哪四种力量同时在作用？</w:t>
      </w:r>
    </w:p>
    <w:p>
      <w:pPr>
        <w:pStyle w:val="Heading2"/>
      </w:pPr>
      <w:r>
        <w:t>先答：保留自己的起点</w:t>
      </w:r>
    </w:p>
    <w:p/>
    <w:p/>
    <w:p/>
    <w:p>
      <w:pPr>
        <w:pStyle w:val="Heading2"/>
      </w:pPr>
      <w:r>
        <w:t>读后追问</w:t>
      </w:r>
    </w:p>
    <w:p>
      <w:r>
        <w:t>核对要点：评前人只问两句：命名了什么真实发生的事，锁在了哪一维；一律写“已说的／多出的”。失败条件：若各家的专门研究者表明其系统论述已把往返当作判据，对应处由“多出”改为“已说”；若一种完全不引入共同体认可的知识理论也能解释反常为何先被判为噪声，“四面一事”失效。</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第六编 · 真的再来</w:t>
      </w:r>
    </w:p>
    <w:p>
      <w:pPr>
        <w:pStyle w:val="Heading1"/>
      </w:pPr>
      <w:r>
        <w:t>16  第16章：知识的再发生论</w:t>
      </w:r>
    </w:p>
    <w:p>
      <w:r>
        <w:t>第16章　知识的再发生论 · 原文：https://sdeuniverses.com/books/m/550/text/#s26</w:t>
      </w:r>
    </w:p>
    <w:p>
      <w:pPr>
        <w:pStyle w:val="Heading2"/>
      </w:pPr>
      <w:r>
        <w:t>带着问读</w:t>
      </w:r>
    </w:p>
    <w:p>
      <w:r>
        <w:t>先想学一道家传的菜：你怎么知道自己真的学会了？再读第16章：第一，晓雯学煮粥的两个月，哪一刻算“再来”？第二，定义句“真＝发生的再来稳定性”里，“类似”为什么是承重字，容差和盆地宽度是什么意思？第三，统一性与同一性谱系是什么关系？第四，背身测试拦住哪一类听话？第五，广场舞转身换鞋之后，“好使”与“再来”怎样分？</w:t>
      </w:r>
    </w:p>
    <w:p>
      <w:pPr>
        <w:pStyle w:val="Heading2"/>
      </w:pPr>
      <w:r>
        <w:t>先答：保留自己的起点</w:t>
      </w:r>
    </w:p>
    <w:p/>
    <w:p/>
    <w:p/>
    <w:p>
      <w:pPr>
        <w:pStyle w:val="Heading2"/>
      </w:pPr>
      <w:r>
        <w:t>读后追问</w:t>
      </w:r>
    </w:p>
    <w:p>
      <w:r>
        <w:t>核对要点：真不看像不像原样，看别处能不能再来，换了条件顶不顶得回来；变动里必须有一侧不是我们设定的；统一性之下的真是同一性谱系的特例。失败条件：若“再来稳定”与“能被不同共同体独立重现”完全脱钩，大批结论再来极稳却从不能被别的共同体在自己土壤里重现、仍被一致承认为真，本章定义，尤其16.2，要重写。</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第六编 · 真的再来</w:t>
      </w:r>
    </w:p>
    <w:p>
      <w:pPr>
        <w:pStyle w:val="Heading1"/>
      </w:pPr>
      <w:r>
        <w:t>17  第17章：九格扫描</w:t>
      </w:r>
    </w:p>
    <w:p>
      <w:r>
        <w:t>第17章　九格扫描：母题的纠缠分谱 · 原文：https://sdeuniverses.com/books/m/550/text/#s27</w:t>
      </w:r>
    </w:p>
    <w:p>
      <w:pPr>
        <w:pStyle w:val="Heading2"/>
      </w:pPr>
      <w:r>
        <w:t>带着问读</w:t>
      </w:r>
    </w:p>
    <w:p>
      <w:r>
        <w:t>先想同一句“这样做是对的”，在家里、在公司、在手艺行当里，读出来一样吗？再读第17章：第一，为什么判断落在 E 的三层之间，条件取 S 与 D 的组合？第二，已有的三格是哪三格（S1·D3、S2·D2、S3·D2缺回写），各读成什么？第三，其余六格为什么不硬填，每格“为何没发生、什么矛盾会让它发生”是什么？第四，这张表为什么不排名次？</w:t>
      </w:r>
    </w:p>
    <w:p>
      <w:pPr>
        <w:pStyle w:val="Heading2"/>
      </w:pPr>
      <w:r>
        <w:t>先答：保留自己的起点</w:t>
      </w:r>
    </w:p>
    <w:p/>
    <w:p/>
    <w:p/>
    <w:p>
      <w:pPr>
        <w:pStyle w:val="Heading2"/>
      </w:pPr>
      <w:r>
        <w:t>读后追问</w:t>
      </w:r>
    </w:p>
    <w:p>
      <w:r>
        <w:t>核对要点：九格里三格已有、六格未发生；未发生的格不硬填；顶撞可以被别的办法化解，所以不是预言。失败条件：若查出六个空格中任何一格早已有共同体自觉、长期地以之为“真”的判据，该格改为“已有”；过半被查出，“九格里大多数还空着”就错了。</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第六编 · 真的再来</w:t>
      </w:r>
    </w:p>
    <w:p>
      <w:pPr>
        <w:pStyle w:val="Heading1"/>
      </w:pPr>
      <w:r>
        <w:t>18  第18章：教，是带人到再来</w:t>
      </w:r>
    </w:p>
    <w:p>
      <w:r>
        <w:t>第18章　教，是带人到再来 · 原文：https://sdeuniverses.com/books/m/550/text/#s28</w:t>
      </w:r>
    </w:p>
    <w:p>
      <w:pPr>
        <w:pStyle w:val="Heading2"/>
      </w:pPr>
      <w:r>
        <w:t>带着问读</w:t>
      </w:r>
    </w:p>
    <w:p>
      <w:r>
        <w:t>先想你学一门手艺时，师傅最有用的一句话是什么？再读第18章：第一，邱师傅带小何，教有哪两个动作？第二，“字句是路牌，不是路”是什么意思？第三，做不出来时诊断的次序是什么？第四，机器给的标准答案与带人到再来差在哪里？老师想借机器之力带学生到再来，有哪三个问题可以随时问？</w:t>
      </w:r>
    </w:p>
    <w:p>
      <w:pPr>
        <w:pStyle w:val="Heading2"/>
      </w:pPr>
      <w:r>
        <w:t>先答：保留自己的起点</w:t>
      </w:r>
    </w:p>
    <w:p/>
    <w:p/>
    <w:p/>
    <w:p>
      <w:pPr>
        <w:pStyle w:val="Heading2"/>
      </w:pPr>
      <w:r>
        <w:t>读后追问</w:t>
      </w:r>
    </w:p>
    <w:p>
      <w:r>
        <w:t>核对要点：本章没有说人工智能没用，说的是它替代得了记录与追问，替代不了往返那一侧；“人的抉择为加厚自己的E”是王德生口述，邱师傅带小何是执笔者的读法。失败条件：若发现不经亲手做、只靠递话就稳定教会了需要手感的东西，18.1 要收窄；若发现“先问边界、后问照做”的诊断次序在教学里反而更有效，18.2 要重排。</w:t>
      </w:r>
    </w:p>
    <w:p>
      <w:pPr>
        <w:pStyle w:val="Heading2"/>
      </w:pPr>
      <w:r>
        <w:t>复答／异议：什么改变，什么仍不同意？原文依据在哪里？</w:t>
      </w:r>
    </w:p>
    <w:p/>
    <w:p/>
    <w:p/>
    <w:p>
      <w:pPr>
        <w:pStyle w:val="Heading2"/>
      </w:pPr>
      <w:r>
        <w:t>下一步与回看：行动、观察、失败条件；未实施就写未实施</w:t>
      </w:r>
    </w:p>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erif CJK SC" w:hAnsi="Noto Serif CJK SC" w:eastAsia="Noto Serif CJK S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